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69" w:rsidRPr="002C20B9" w:rsidRDefault="00592969" w:rsidP="001F34BC">
      <w:pPr>
        <w:spacing w:after="0"/>
        <w:jc w:val="center"/>
        <w:rPr>
          <w:b/>
          <w:sz w:val="28"/>
          <w:szCs w:val="28"/>
        </w:rPr>
      </w:pPr>
    </w:p>
    <w:p w:rsidR="00592969" w:rsidRPr="002C20B9" w:rsidRDefault="00592969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2C20B9">
              <w:rPr>
                <w:b/>
                <w:sz w:val="28"/>
                <w:szCs w:val="28"/>
              </w:rPr>
              <w:t>Lockport</w:t>
            </w:r>
          </w:smartTag>
          <w:r w:rsidRPr="002C20B9">
            <w:rPr>
              <w:b/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2C20B9">
              <w:rPr>
                <w:b/>
                <w:sz w:val="28"/>
                <w:szCs w:val="28"/>
              </w:rPr>
              <w:t>City</w:t>
            </w:r>
          </w:smartTag>
          <w:r w:rsidRPr="002C20B9">
            <w:rPr>
              <w:b/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2C20B9">
              <w:rPr>
                <w:b/>
                <w:sz w:val="28"/>
                <w:szCs w:val="28"/>
              </w:rPr>
              <w:t>School District</w:t>
            </w:r>
          </w:smartTag>
        </w:smartTag>
      </w:smartTag>
    </w:p>
    <w:p w:rsidR="00592969" w:rsidRDefault="0059296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>Process-Driven Culminating Task for Units 3 Aligned Rubric</w:t>
      </w:r>
    </w:p>
    <w:p w:rsidR="00592969" w:rsidRPr="002C20B9" w:rsidRDefault="00592969" w:rsidP="002C20B9">
      <w:pPr>
        <w:spacing w:after="0"/>
        <w:jc w:val="center"/>
        <w:rPr>
          <w:b/>
          <w:sz w:val="28"/>
          <w:szCs w:val="28"/>
        </w:rPr>
      </w:pPr>
    </w:p>
    <w:p w:rsidR="00592969" w:rsidRPr="002C20B9" w:rsidRDefault="0059296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592969" w:rsidRPr="002C20B9" w:rsidRDefault="0059296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the developments of theme in a variety of genres.</w:t>
      </w:r>
      <w:r w:rsidRPr="002C20B9">
        <w:rPr>
          <w:sz w:val="28"/>
          <w:szCs w:val="28"/>
        </w:rPr>
        <w:t xml:space="preserve"> They will then create</w:t>
      </w:r>
      <w:r>
        <w:rPr>
          <w:sz w:val="28"/>
          <w:szCs w:val="28"/>
        </w:rPr>
        <w:t xml:space="preserve"> an alternate ending to a selected story</w:t>
      </w:r>
      <w:r w:rsidRPr="002C20B9">
        <w:rPr>
          <w:sz w:val="28"/>
          <w:szCs w:val="28"/>
        </w:rPr>
        <w:t>. This piece will demonstrate their abilities to</w:t>
      </w:r>
      <w:r>
        <w:rPr>
          <w:sz w:val="28"/>
          <w:szCs w:val="28"/>
        </w:rPr>
        <w:t xml:space="preserve"> create a theme and craft an outcome that supports it.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592969" w:rsidRPr="007F752F" w:rsidRDefault="00592969" w:rsidP="00125A74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592969" w:rsidRPr="007F752F" w:rsidRDefault="00592969" w:rsidP="007F752F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 w:rsidRPr="007F752F">
        <w:rPr>
          <w:sz w:val="28"/>
          <w:szCs w:val="28"/>
        </w:rPr>
        <w:t>Write narratives to develop real or imagined experiences or events using effective technique, descriptive details, and</w:t>
      </w:r>
      <w:r w:rsidRPr="007F752F">
        <w:rPr>
          <w:b/>
          <w:sz w:val="28"/>
          <w:szCs w:val="28"/>
        </w:rPr>
        <w:t xml:space="preserve"> </w:t>
      </w:r>
      <w:r w:rsidRPr="007F752F">
        <w:rPr>
          <w:sz w:val="28"/>
          <w:szCs w:val="28"/>
        </w:rPr>
        <w:t xml:space="preserve">clear event sequences. </w:t>
      </w:r>
      <w:r w:rsidRPr="007F752F">
        <w:rPr>
          <w:b/>
          <w:sz w:val="28"/>
          <w:szCs w:val="28"/>
        </w:rPr>
        <w:t>(W.5.3 a,c,d,e)</w:t>
      </w:r>
    </w:p>
    <w:p w:rsidR="00592969" w:rsidRPr="007F752F" w:rsidRDefault="00592969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Orient the reader by establishing a situation and introducing a narrator and/or characters; organize an event sequence that unfolds naturally.</w:t>
      </w:r>
    </w:p>
    <w:p w:rsidR="00592969" w:rsidRPr="007F752F" w:rsidRDefault="00592969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Use a variety of transitional words, phrases, and clauses to manage the sequence of events.</w:t>
      </w:r>
    </w:p>
    <w:p w:rsidR="00592969" w:rsidRPr="007F752F" w:rsidRDefault="00592969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Use concrete words and phrases and sensory details to convey experiences and events precisely.</w:t>
      </w:r>
    </w:p>
    <w:p w:rsidR="00592969" w:rsidRDefault="00592969" w:rsidP="007F752F">
      <w:pPr>
        <w:numPr>
          <w:ilvl w:val="1"/>
          <w:numId w:val="9"/>
        </w:numPr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Provide a conclusion that follows from the narrated experiences or events.</w:t>
      </w:r>
    </w:p>
    <w:p w:rsidR="00592969" w:rsidRPr="007F752F" w:rsidRDefault="00592969" w:rsidP="007F752F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 xml:space="preserve">Produce clear and coherent writing in which the development and organization are appropriate to task, purpose, and audience. </w:t>
      </w:r>
      <w:r w:rsidRPr="007F752F">
        <w:rPr>
          <w:b/>
          <w:sz w:val="28"/>
          <w:szCs w:val="28"/>
        </w:rPr>
        <w:t>(W.5.4)</w:t>
      </w:r>
    </w:p>
    <w:p w:rsidR="00592969" w:rsidRPr="00363AB6" w:rsidRDefault="00592969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 xml:space="preserve">With guidance and support from peers and adults, develop and strengthen writing as needed by planning, revising, editing, rewriting, or trying a new approach. </w:t>
      </w:r>
      <w:r w:rsidRPr="007F752F">
        <w:rPr>
          <w:b/>
          <w:sz w:val="28"/>
          <w:szCs w:val="28"/>
        </w:rPr>
        <w:t>(W.5.5</w:t>
      </w:r>
      <w:r>
        <w:rPr>
          <w:b/>
          <w:sz w:val="28"/>
          <w:szCs w:val="28"/>
        </w:rPr>
        <w:t>)</w:t>
      </w:r>
    </w:p>
    <w:p w:rsidR="00592969" w:rsidRPr="00363AB6" w:rsidRDefault="00592969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363AB6">
        <w:rPr>
          <w:sz w:val="28"/>
          <w:szCs w:val="28"/>
        </w:rPr>
        <w:t>With some guidance and support from adults, use technology, including the Internet to produce and publish writing as well as to interact and collaborate with others; demonstrate sufficient command of keyboarding skills to type a minimum of 2 pages in a single setting.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(W.5.6)</w:t>
      </w:r>
    </w:p>
    <w:p w:rsidR="00592969" w:rsidRDefault="00592969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Draw evidence from literary or informational text to support analysis, reflection, and research. </w:t>
      </w:r>
      <w:r>
        <w:rPr>
          <w:b/>
          <w:sz w:val="28"/>
          <w:szCs w:val="28"/>
        </w:rPr>
        <w:t>(W.5.9.a)</w:t>
      </w:r>
    </w:p>
    <w:p w:rsidR="00592969" w:rsidRPr="00C33694" w:rsidRDefault="00592969" w:rsidP="00CA755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Apply Grade 5 Reading standards to literature (e.g., “Compare and contrast two or more characters, settings, or events in a story or a drama, drawing on specific details in the text [e.g., how characters interact]”)</w:t>
      </w:r>
    </w:p>
    <w:p w:rsidR="00592969" w:rsidRPr="00C33694" w:rsidRDefault="00592969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C33694">
        <w:rPr>
          <w:sz w:val="28"/>
          <w:szCs w:val="28"/>
        </w:rPr>
        <w:t xml:space="preserve">Write routinely over extended time frames (time for research, reflection, and revision) and shorter time frames  (a single sitting or a day or two) for a range of discipline specific tasks, purposes, and audiences </w:t>
      </w:r>
      <w:r w:rsidRPr="00C33694">
        <w:rPr>
          <w:b/>
          <w:sz w:val="28"/>
          <w:szCs w:val="28"/>
        </w:rPr>
        <w:t>(W.5.10)</w:t>
      </w:r>
    </w:p>
    <w:p w:rsidR="00592969" w:rsidRDefault="00592969" w:rsidP="00887260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 w:rsidRPr="00C33694">
        <w:rPr>
          <w:sz w:val="28"/>
          <w:szCs w:val="28"/>
        </w:rPr>
        <w:t>Create and present an original poem, narrative, play, art work, or literary critique</w:t>
      </w:r>
      <w:r w:rsidRPr="00C33694">
        <w:rPr>
          <w:b/>
          <w:sz w:val="28"/>
          <w:szCs w:val="28"/>
        </w:rPr>
        <w:t xml:space="preserve"> i</w:t>
      </w:r>
      <w:r w:rsidRPr="00C33694">
        <w:rPr>
          <w:sz w:val="28"/>
          <w:szCs w:val="28"/>
        </w:rPr>
        <w:t>n response to a particular author or theme studied in class.</w:t>
      </w:r>
      <w:r w:rsidRPr="00C33694">
        <w:rPr>
          <w:b/>
          <w:sz w:val="28"/>
          <w:szCs w:val="28"/>
        </w:rPr>
        <w:t>(W.5.11)</w:t>
      </w:r>
    </w:p>
    <w:p w:rsidR="00592969" w:rsidRPr="00024C33" w:rsidRDefault="00592969" w:rsidP="00887260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Recognize, interpret, and make connections, in narratives, poetry, and drama, to other texts, ideas, cultural perspectives, eras, personal events, and situations. </w:t>
      </w:r>
      <w:r>
        <w:rPr>
          <w:b/>
          <w:sz w:val="28"/>
          <w:szCs w:val="28"/>
        </w:rPr>
        <w:t>(RL.5.11.a)</w:t>
      </w:r>
    </w:p>
    <w:p w:rsidR="00592969" w:rsidRPr="00887260" w:rsidRDefault="00592969" w:rsidP="00024C33">
      <w:pPr>
        <w:numPr>
          <w:ilvl w:val="1"/>
          <w:numId w:val="9"/>
        </w:numPr>
        <w:spacing w:after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a. Self-select text to develop personal preferences regarding favorite authors. </w:t>
      </w:r>
    </w:p>
    <w:p w:rsidR="00592969" w:rsidRDefault="00592969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592969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592969" w:rsidRPr="00D302EA" w:rsidRDefault="00592969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592969" w:rsidRPr="00D302EA" w:rsidRDefault="00592969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592969" w:rsidRPr="00D302EA" w:rsidRDefault="00592969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592969" w:rsidRPr="00D302EA" w:rsidTr="00D302EA">
        <w:trPr>
          <w:trHeight w:val="2843"/>
        </w:trPr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92969" w:rsidRPr="00B853F9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B853F9">
              <w:rPr>
                <w:sz w:val="20"/>
                <w:szCs w:val="20"/>
              </w:rPr>
              <w:t xml:space="preserve">writing if fascinating. It sparks my readers’ curiosities.  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message is meaningful and focused. Readers will see a strong connection between my story and my original.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show rather than tell</w:t>
            </w: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592969" w:rsidRPr="00D302EA" w:rsidTr="00D302EA">
        <w:trPr>
          <w:trHeight w:val="2735"/>
        </w:trPr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592969" w:rsidRPr="00D302EA" w:rsidTr="00D302EA">
        <w:trPr>
          <w:trHeight w:val="2510"/>
        </w:trPr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592969" w:rsidRDefault="0059296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592969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592969" w:rsidRPr="00D302EA" w:rsidRDefault="0059296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592969" w:rsidRPr="00D302EA" w:rsidRDefault="0059296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592969" w:rsidRPr="00D302EA" w:rsidRDefault="0059296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592969" w:rsidRPr="00D302EA" w:rsidTr="00C414E2">
        <w:trPr>
          <w:trHeight w:val="2843"/>
        </w:trPr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92969" w:rsidRPr="00D302EA" w:rsidTr="00C414E2">
        <w:trPr>
          <w:trHeight w:val="2213"/>
        </w:trPr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92969" w:rsidRPr="00D302EA" w:rsidTr="00C414E2">
        <w:trPr>
          <w:trHeight w:val="2685"/>
        </w:trPr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592969" w:rsidRPr="00D302EA" w:rsidRDefault="0059296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1F34BC">
      <w:pPr>
        <w:spacing w:after="0"/>
        <w:rPr>
          <w:b/>
        </w:rPr>
      </w:pPr>
    </w:p>
    <w:p w:rsidR="00592969" w:rsidRDefault="0059296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/>
      </w:tblPr>
      <w:tblGrid>
        <w:gridCol w:w="3450"/>
        <w:gridCol w:w="3450"/>
        <w:gridCol w:w="3450"/>
        <w:gridCol w:w="3450"/>
      </w:tblGrid>
      <w:tr w:rsidR="00592969" w:rsidRPr="00D302EA" w:rsidTr="00134F8F">
        <w:trPr>
          <w:trHeight w:val="2260"/>
        </w:trPr>
        <w:tc>
          <w:tcPr>
            <w:tcW w:w="3450" w:type="dxa"/>
          </w:tcPr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bookmarkStart w:id="0" w:name="_GoBack"/>
            <w:bookmarkEnd w:id="0"/>
          </w:p>
          <w:p w:rsidR="00592969" w:rsidRPr="00D302EA" w:rsidRDefault="00592969" w:rsidP="002C20B9">
            <w:pPr>
              <w:spacing w:after="0"/>
            </w:pP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592969" w:rsidRPr="00D302EA" w:rsidTr="00134F8F">
        <w:trPr>
          <w:trHeight w:val="2258"/>
        </w:trPr>
        <w:tc>
          <w:tcPr>
            <w:tcW w:w="3450" w:type="dxa"/>
          </w:tcPr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592969" w:rsidRPr="00D302EA" w:rsidRDefault="00592969" w:rsidP="002C20B9">
            <w:pPr>
              <w:spacing w:after="0"/>
            </w:pPr>
          </w:p>
          <w:p w:rsidR="00592969" w:rsidRPr="00D302EA" w:rsidRDefault="00592969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592969" w:rsidRPr="001F34BC" w:rsidRDefault="00592969" w:rsidP="001F34BC">
      <w:pPr>
        <w:spacing w:after="0"/>
        <w:rPr>
          <w:b/>
        </w:rPr>
      </w:pPr>
    </w:p>
    <w:sectPr w:rsidR="00592969" w:rsidRPr="001F34BC" w:rsidSect="00E44B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69" w:rsidRDefault="00592969" w:rsidP="001F34BC">
      <w:pPr>
        <w:spacing w:after="0" w:line="240" w:lineRule="auto"/>
      </w:pPr>
      <w:r>
        <w:separator/>
      </w:r>
    </w:p>
  </w:endnote>
  <w:endnote w:type="continuationSeparator" w:id="0">
    <w:p w:rsidR="00592969" w:rsidRDefault="00592969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69" w:rsidRDefault="00592969" w:rsidP="001F34BC">
      <w:pPr>
        <w:spacing w:after="0" w:line="240" w:lineRule="auto"/>
      </w:pPr>
      <w:r>
        <w:separator/>
      </w:r>
    </w:p>
  </w:footnote>
  <w:footnote w:type="continuationSeparator" w:id="0">
    <w:p w:rsidR="00592969" w:rsidRDefault="00592969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Header"/>
    </w:pPr>
    <w:r>
      <w:t>DOCUMENT UR3</w:t>
    </w:r>
  </w:p>
  <w:p w:rsidR="00592969" w:rsidRDefault="00592969">
    <w:pPr>
      <w:pStyle w:val="Header"/>
    </w:pPr>
    <w:r>
      <w:t>CCLS: W.5.3a,c,d,e, W.5.4, W.5.5, W.5.6., W.5.9a, W.5.10, W.5.11, RL.5.11a</w:t>
    </w:r>
  </w:p>
  <w:p w:rsidR="00592969" w:rsidRDefault="005929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969" w:rsidRDefault="005929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C616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B8C"/>
    <w:rsid w:val="000019D9"/>
    <w:rsid w:val="00024C33"/>
    <w:rsid w:val="000772B8"/>
    <w:rsid w:val="00125A74"/>
    <w:rsid w:val="00134F8F"/>
    <w:rsid w:val="00166C49"/>
    <w:rsid w:val="001F065D"/>
    <w:rsid w:val="001F34BC"/>
    <w:rsid w:val="00282432"/>
    <w:rsid w:val="002A514A"/>
    <w:rsid w:val="002C20B9"/>
    <w:rsid w:val="002D7146"/>
    <w:rsid w:val="00300A3A"/>
    <w:rsid w:val="003173F2"/>
    <w:rsid w:val="00363AB6"/>
    <w:rsid w:val="00395B5D"/>
    <w:rsid w:val="003C3C96"/>
    <w:rsid w:val="00415A28"/>
    <w:rsid w:val="00444152"/>
    <w:rsid w:val="004877C1"/>
    <w:rsid w:val="004A04F1"/>
    <w:rsid w:val="004A68CE"/>
    <w:rsid w:val="005053B9"/>
    <w:rsid w:val="00530CA8"/>
    <w:rsid w:val="005358A7"/>
    <w:rsid w:val="00566761"/>
    <w:rsid w:val="0058658F"/>
    <w:rsid w:val="00592969"/>
    <w:rsid w:val="005E4E45"/>
    <w:rsid w:val="00675E5A"/>
    <w:rsid w:val="0071364A"/>
    <w:rsid w:val="00774C5E"/>
    <w:rsid w:val="007F752F"/>
    <w:rsid w:val="008521C3"/>
    <w:rsid w:val="00887260"/>
    <w:rsid w:val="00955536"/>
    <w:rsid w:val="009D42D0"/>
    <w:rsid w:val="00A26155"/>
    <w:rsid w:val="00A946BE"/>
    <w:rsid w:val="00B141D6"/>
    <w:rsid w:val="00B81DB4"/>
    <w:rsid w:val="00B853F9"/>
    <w:rsid w:val="00B91B26"/>
    <w:rsid w:val="00BA7466"/>
    <w:rsid w:val="00BC61AD"/>
    <w:rsid w:val="00C22B8E"/>
    <w:rsid w:val="00C33694"/>
    <w:rsid w:val="00C414E2"/>
    <w:rsid w:val="00C800EE"/>
    <w:rsid w:val="00C93D91"/>
    <w:rsid w:val="00CA7559"/>
    <w:rsid w:val="00CE1EAB"/>
    <w:rsid w:val="00D302EA"/>
    <w:rsid w:val="00D9003C"/>
    <w:rsid w:val="00DA1B8C"/>
    <w:rsid w:val="00DC79E7"/>
    <w:rsid w:val="00DE67F3"/>
    <w:rsid w:val="00E00951"/>
    <w:rsid w:val="00E216FC"/>
    <w:rsid w:val="00E44B87"/>
    <w:rsid w:val="00E831BE"/>
    <w:rsid w:val="00F25DC3"/>
    <w:rsid w:val="00FB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6</Pages>
  <Words>1240</Words>
  <Characters>7074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 Stockman</dc:creator>
  <cp:keywords/>
  <dc:description/>
  <cp:lastModifiedBy>user</cp:lastModifiedBy>
  <cp:revision>16</cp:revision>
  <cp:lastPrinted>2012-06-27T05:29:00Z</cp:lastPrinted>
  <dcterms:created xsi:type="dcterms:W3CDTF">2012-06-28T12:35:00Z</dcterms:created>
  <dcterms:modified xsi:type="dcterms:W3CDTF">2012-06-28T13:23:00Z</dcterms:modified>
</cp:coreProperties>
</file>